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73" w:rsidRPr="00670173" w:rsidRDefault="00670173" w:rsidP="00670173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ahoma" w:hAnsi="Tahoma" w:cs="Tahoma"/>
          <w:b/>
          <w:bCs/>
        </w:rPr>
      </w:pPr>
      <w:r w:rsidRPr="00670173">
        <w:rPr>
          <w:rFonts w:ascii="Tahoma" w:hAnsi="Tahoma" w:cs="Tahoma"/>
          <w:b/>
          <w:bCs/>
        </w:rPr>
        <w:t>VIII. Целевые значения критериев доступности и качества</w:t>
      </w:r>
    </w:p>
    <w:p w:rsidR="00670173" w:rsidRPr="00670173" w:rsidRDefault="00670173" w:rsidP="00670173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</w:rPr>
      </w:pPr>
      <w:r w:rsidRPr="00670173">
        <w:rPr>
          <w:rFonts w:ascii="Tahoma" w:hAnsi="Tahoma" w:cs="Tahoma"/>
          <w:b/>
          <w:bCs/>
        </w:rPr>
        <w:t>медицинской помощи, оказываемой в рамках Программы</w:t>
      </w:r>
    </w:p>
    <w:p w:rsidR="00670173" w:rsidRPr="00670173" w:rsidRDefault="00670173" w:rsidP="006701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ahoma" w:hAnsi="Tahoma" w:cs="Tahoma"/>
        </w:rPr>
      </w:pPr>
    </w:p>
    <w:p w:rsidR="00670173" w:rsidRPr="00670173" w:rsidRDefault="00670173" w:rsidP="006701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ahoma" w:hAnsi="Tahoma" w:cs="Tahoma"/>
        </w:rPr>
      </w:pPr>
      <w:r w:rsidRPr="00670173">
        <w:rPr>
          <w:rFonts w:ascii="Tahoma" w:hAnsi="Tahoma" w:cs="Tahoma"/>
        </w:rPr>
        <w:t>Критериями доступности медицинской помощи являются:</w:t>
      </w:r>
    </w:p>
    <w:p w:rsidR="00670173" w:rsidRPr="00670173" w:rsidRDefault="00670173" w:rsidP="006701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ahoma" w:hAnsi="Tahoma" w:cs="Tahoma"/>
        </w:rPr>
      </w:pPr>
      <w:r w:rsidRPr="00670173">
        <w:rPr>
          <w:rFonts w:ascii="Tahoma" w:hAnsi="Tahoma" w:cs="Tahoma"/>
        </w:rPr>
        <w:t>1) удовлетворенность населения доступностью медицинской помощи (процентов числа опрошенных) - 74,5%, в том числе городского (процентов числа опрошенных) - 67,4%, сельского населения (процентов числа опрошенных) - 74,0%;</w:t>
      </w:r>
    </w:p>
    <w:p w:rsidR="00670173" w:rsidRPr="00670173" w:rsidRDefault="00670173" w:rsidP="006701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ahoma" w:hAnsi="Tahoma" w:cs="Tahoma"/>
        </w:rPr>
      </w:pPr>
      <w:r w:rsidRPr="00670173">
        <w:rPr>
          <w:rFonts w:ascii="Tahoma" w:hAnsi="Tahoma" w:cs="Tahoma"/>
        </w:rPr>
        <w:t>2) 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- 83%;</w:t>
      </w:r>
    </w:p>
    <w:p w:rsidR="00670173" w:rsidRPr="00670173" w:rsidRDefault="00670173" w:rsidP="006701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ahoma" w:hAnsi="Tahoma" w:cs="Tahoma"/>
        </w:rPr>
      </w:pPr>
      <w:r w:rsidRPr="00670173">
        <w:rPr>
          <w:rFonts w:ascii="Tahoma" w:hAnsi="Tahoma" w:cs="Tahoma"/>
        </w:rPr>
        <w:t>3) число пациентов, зарегистрированных на территории Новосибирской области,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соглашения, - 5 детей;</w:t>
      </w:r>
    </w:p>
    <w:p w:rsidR="00670173" w:rsidRPr="00670173" w:rsidRDefault="00670173" w:rsidP="006701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ahoma" w:hAnsi="Tahoma" w:cs="Tahoma"/>
        </w:rPr>
      </w:pPr>
      <w:r w:rsidRPr="00670173">
        <w:rPr>
          <w:rFonts w:ascii="Tahoma" w:hAnsi="Tahoma" w:cs="Tahoma"/>
        </w:rPr>
        <w:t>4) доля расходов на оказание медицинской помощи в условиях дневных стационаров в общих расходах на Программу - 8,2%;</w:t>
      </w:r>
    </w:p>
    <w:p w:rsidR="00670173" w:rsidRPr="00670173" w:rsidRDefault="00670173" w:rsidP="006701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ahoma" w:hAnsi="Tahoma" w:cs="Tahoma"/>
        </w:rPr>
      </w:pPr>
      <w:r w:rsidRPr="00670173">
        <w:rPr>
          <w:rFonts w:ascii="Tahoma" w:hAnsi="Tahoma" w:cs="Tahoma"/>
        </w:rPr>
        <w:t>5) доля расходов на оказание медицинской помощи в амбулаторных условиях в неотложной форме в общих расходах на Программу - 1,84%;</w:t>
      </w:r>
    </w:p>
    <w:p w:rsidR="00670173" w:rsidRPr="00670173" w:rsidRDefault="00670173" w:rsidP="006701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ahoma" w:hAnsi="Tahoma" w:cs="Tahoma"/>
        </w:rPr>
      </w:pPr>
      <w:r w:rsidRPr="00670173">
        <w:rPr>
          <w:rFonts w:ascii="Tahoma" w:hAnsi="Tahoma" w:cs="Tahoma"/>
        </w:rPr>
        <w:t>6) 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страхования, - 5,0%;</w:t>
      </w:r>
    </w:p>
    <w:p w:rsidR="00670173" w:rsidRPr="00670173" w:rsidRDefault="00670173" w:rsidP="006701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ahoma" w:hAnsi="Tahoma" w:cs="Tahoma"/>
        </w:rPr>
      </w:pPr>
      <w:r w:rsidRPr="00670173">
        <w:rPr>
          <w:rFonts w:ascii="Tahoma" w:hAnsi="Tahoma" w:cs="Tahoma"/>
        </w:rPr>
        <w:t>7) 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жительства, - 3 человека;</w:t>
      </w:r>
    </w:p>
    <w:p w:rsidR="00670173" w:rsidRPr="00670173" w:rsidRDefault="00670173" w:rsidP="006701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ahoma" w:hAnsi="Tahoma" w:cs="Tahoma"/>
        </w:rPr>
      </w:pPr>
      <w:r w:rsidRPr="00670173">
        <w:rPr>
          <w:rFonts w:ascii="Tahoma" w:hAnsi="Tahoma" w:cs="Tahoma"/>
        </w:rPr>
        <w:t>8) 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заболеваниями, - 80%;</w:t>
      </w:r>
    </w:p>
    <w:p w:rsidR="00670173" w:rsidRPr="00670173" w:rsidRDefault="00670173" w:rsidP="006701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ahoma" w:hAnsi="Tahoma" w:cs="Tahoma"/>
        </w:rPr>
      </w:pPr>
      <w:r w:rsidRPr="00670173">
        <w:rPr>
          <w:rFonts w:ascii="Tahoma" w:hAnsi="Tahoma" w:cs="Tahoma"/>
        </w:rPr>
        <w:t>9) доля граждан, обеспеченных лекарственными препаратами, в общем количестве льготных категорий граждан - 99%;</w:t>
      </w:r>
    </w:p>
    <w:p w:rsidR="00670173" w:rsidRPr="00670173" w:rsidRDefault="00670173" w:rsidP="006701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ahoma" w:hAnsi="Tahoma" w:cs="Tahoma"/>
        </w:rPr>
      </w:pPr>
      <w:r w:rsidRPr="00670173">
        <w:rPr>
          <w:rFonts w:ascii="Tahoma" w:hAnsi="Tahoma" w:cs="Tahoma"/>
        </w:rPr>
        <w:t>10) доля пациентов, находящихся в стационарных организациях социального обслуживания и страдающих хроническими неинфекционными заболеваниями, получивших медицинскую помощь в рамках диспансерного наблюдения, - 70%.</w:t>
      </w:r>
    </w:p>
    <w:p w:rsidR="00670173" w:rsidRPr="00670173" w:rsidRDefault="00670173" w:rsidP="006701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ahoma" w:hAnsi="Tahoma" w:cs="Tahoma"/>
        </w:rPr>
      </w:pPr>
      <w:r w:rsidRPr="00670173">
        <w:rPr>
          <w:rFonts w:ascii="Tahoma" w:hAnsi="Tahoma" w:cs="Tahoma"/>
        </w:rPr>
        <w:t>Критериями качества медицинской помощи являются:</w:t>
      </w:r>
    </w:p>
    <w:p w:rsidR="00670173" w:rsidRPr="00670173" w:rsidRDefault="00670173" w:rsidP="006701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ahoma" w:hAnsi="Tahoma" w:cs="Tahoma"/>
        </w:rPr>
      </w:pPr>
      <w:r w:rsidRPr="00670173">
        <w:rPr>
          <w:rFonts w:ascii="Tahoma" w:hAnsi="Tahoma" w:cs="Tahoma"/>
        </w:rPr>
        <w:t>1) 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 - 2,7%;</w:t>
      </w:r>
    </w:p>
    <w:p w:rsidR="00670173" w:rsidRPr="00670173" w:rsidRDefault="00670173" w:rsidP="006701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ahoma" w:hAnsi="Tahoma" w:cs="Tahoma"/>
        </w:rPr>
      </w:pPr>
      <w:r w:rsidRPr="00670173">
        <w:rPr>
          <w:rFonts w:ascii="Tahoma" w:hAnsi="Tahoma" w:cs="Tahoma"/>
        </w:rPr>
        <w:lastRenderedPageBreak/>
        <w:t>2) 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- 2,5%;</w:t>
      </w:r>
    </w:p>
    <w:p w:rsidR="00670173" w:rsidRPr="00670173" w:rsidRDefault="00670173" w:rsidP="006701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ahoma" w:hAnsi="Tahoma" w:cs="Tahoma"/>
        </w:rPr>
      </w:pPr>
      <w:r w:rsidRPr="00670173">
        <w:rPr>
          <w:rFonts w:ascii="Tahoma" w:hAnsi="Tahoma" w:cs="Tahoma"/>
        </w:rPr>
        <w:t>3) 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 - 5%;</w:t>
      </w:r>
    </w:p>
    <w:p w:rsidR="00670173" w:rsidRPr="00670173" w:rsidRDefault="00670173" w:rsidP="006701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ahoma" w:hAnsi="Tahoma" w:cs="Tahoma"/>
        </w:rPr>
      </w:pPr>
      <w:r w:rsidRPr="00670173">
        <w:rPr>
          <w:rFonts w:ascii="Tahoma" w:hAnsi="Tahoma" w:cs="Tahoma"/>
        </w:rPr>
        <w:t>4) 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 - 96,8%;</w:t>
      </w:r>
    </w:p>
    <w:p w:rsidR="00670173" w:rsidRPr="00670173" w:rsidRDefault="00670173" w:rsidP="006701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ahoma" w:hAnsi="Tahoma" w:cs="Tahoma"/>
        </w:rPr>
      </w:pPr>
      <w:r w:rsidRPr="00670173">
        <w:rPr>
          <w:rFonts w:ascii="Tahoma" w:hAnsi="Tahoma" w:cs="Tahoma"/>
        </w:rPr>
        <w:t>5) 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 - 65,0%;</w:t>
      </w:r>
    </w:p>
    <w:p w:rsidR="00670173" w:rsidRPr="00670173" w:rsidRDefault="00670173" w:rsidP="006701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ahoma" w:hAnsi="Tahoma" w:cs="Tahoma"/>
        </w:rPr>
      </w:pPr>
      <w:r w:rsidRPr="00670173">
        <w:rPr>
          <w:rFonts w:ascii="Tahoma" w:hAnsi="Tahoma" w:cs="Tahoma"/>
        </w:rPr>
        <w:t xml:space="preserve">6) доля пациентов с острым инфарктом миокарда, которым проведено </w:t>
      </w:r>
      <w:proofErr w:type="spellStart"/>
      <w:r w:rsidRPr="00670173">
        <w:rPr>
          <w:rFonts w:ascii="Tahoma" w:hAnsi="Tahoma" w:cs="Tahoma"/>
        </w:rPr>
        <w:t>стентирование</w:t>
      </w:r>
      <w:proofErr w:type="spellEnd"/>
      <w:r w:rsidRPr="00670173">
        <w:rPr>
          <w:rFonts w:ascii="Tahoma" w:hAnsi="Tahoma" w:cs="Tahoma"/>
        </w:rPr>
        <w:t xml:space="preserve"> коронарных артерий, в общем количестве пациентов с острым инфарктом миокарда, имеющих показания к его проведению, - 60,0%;</w:t>
      </w:r>
    </w:p>
    <w:p w:rsidR="00670173" w:rsidRPr="00670173" w:rsidRDefault="00670173" w:rsidP="006701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ahoma" w:hAnsi="Tahoma" w:cs="Tahoma"/>
        </w:rPr>
      </w:pPr>
      <w:r w:rsidRPr="00670173">
        <w:rPr>
          <w:rFonts w:ascii="Tahoma" w:hAnsi="Tahoma" w:cs="Tahoma"/>
        </w:rPr>
        <w:t xml:space="preserve">7) доля пациентов с острым и повторным инфарктом миокарда, которым выездной бригадой скорой медицинской помощи проведен </w:t>
      </w:r>
      <w:proofErr w:type="spellStart"/>
      <w:r w:rsidRPr="00670173">
        <w:rPr>
          <w:rFonts w:ascii="Tahoma" w:hAnsi="Tahoma" w:cs="Tahoma"/>
        </w:rPr>
        <w:t>тромболизис</w:t>
      </w:r>
      <w:proofErr w:type="spellEnd"/>
      <w:r w:rsidRPr="00670173">
        <w:rPr>
          <w:rFonts w:ascii="Tahoma" w:hAnsi="Tahoma" w:cs="Tahoma"/>
        </w:rPr>
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помощи, - 15,0%;</w:t>
      </w:r>
    </w:p>
    <w:p w:rsidR="00670173" w:rsidRPr="00670173" w:rsidRDefault="00670173" w:rsidP="006701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ahoma" w:hAnsi="Tahoma" w:cs="Tahoma"/>
        </w:rPr>
      </w:pPr>
      <w:r w:rsidRPr="00670173">
        <w:rPr>
          <w:rFonts w:ascii="Tahoma" w:hAnsi="Tahoma" w:cs="Tahoma"/>
        </w:rPr>
        <w:t xml:space="preserve">8) доля пациентов с острым инфарктом миокарда, которым проведена </w:t>
      </w:r>
      <w:proofErr w:type="spellStart"/>
      <w:r w:rsidRPr="00670173">
        <w:rPr>
          <w:rFonts w:ascii="Tahoma" w:hAnsi="Tahoma" w:cs="Tahoma"/>
        </w:rPr>
        <w:t>тромболитическая</w:t>
      </w:r>
      <w:proofErr w:type="spellEnd"/>
      <w:r w:rsidRPr="00670173">
        <w:rPr>
          <w:rFonts w:ascii="Tahoma" w:hAnsi="Tahoma" w:cs="Tahoma"/>
        </w:rPr>
        <w:t xml:space="preserve"> терапия, в общем количестве пациентов с острым инфарктом миокарда, имеющих показания к ее проведению, - 25,0%;</w:t>
      </w:r>
    </w:p>
    <w:p w:rsidR="00670173" w:rsidRPr="00670173" w:rsidRDefault="00670173" w:rsidP="006701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ahoma" w:hAnsi="Tahoma" w:cs="Tahoma"/>
        </w:rPr>
      </w:pPr>
      <w:r w:rsidRPr="00670173">
        <w:rPr>
          <w:rFonts w:ascii="Tahoma" w:hAnsi="Tahoma" w:cs="Tahoma"/>
        </w:rPr>
        <w:t>9) 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- 38,0%;</w:t>
      </w:r>
    </w:p>
    <w:p w:rsidR="00670173" w:rsidRPr="00670173" w:rsidRDefault="00670173" w:rsidP="006701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ahoma" w:hAnsi="Tahoma" w:cs="Tahoma"/>
        </w:rPr>
      </w:pPr>
      <w:r w:rsidRPr="00670173">
        <w:rPr>
          <w:rFonts w:ascii="Tahoma" w:hAnsi="Tahoma" w:cs="Tahoma"/>
        </w:rPr>
        <w:t xml:space="preserve">10) доля пациентов с острым ишемическим инсультом, которым проведена </w:t>
      </w:r>
      <w:proofErr w:type="spellStart"/>
      <w:r w:rsidRPr="00670173">
        <w:rPr>
          <w:rFonts w:ascii="Tahoma" w:hAnsi="Tahoma" w:cs="Tahoma"/>
        </w:rPr>
        <w:t>тромболитическая</w:t>
      </w:r>
      <w:proofErr w:type="spellEnd"/>
      <w:r w:rsidRPr="00670173">
        <w:rPr>
          <w:rFonts w:ascii="Tahoma" w:hAnsi="Tahoma" w:cs="Tahoma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заболевания, - 5,0%;</w:t>
      </w:r>
    </w:p>
    <w:p w:rsidR="00670173" w:rsidRPr="00670173" w:rsidRDefault="00670173" w:rsidP="006701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ahoma" w:hAnsi="Tahoma" w:cs="Tahoma"/>
        </w:rPr>
      </w:pPr>
      <w:r w:rsidRPr="00670173">
        <w:rPr>
          <w:rFonts w:ascii="Tahoma" w:hAnsi="Tahoma" w:cs="Tahoma"/>
        </w:rPr>
        <w:t xml:space="preserve">11) доля пациентов с острым ишемическим инсультом, которым проведена </w:t>
      </w:r>
      <w:proofErr w:type="spellStart"/>
      <w:r w:rsidRPr="00670173">
        <w:rPr>
          <w:rFonts w:ascii="Tahoma" w:hAnsi="Tahoma" w:cs="Tahoma"/>
        </w:rPr>
        <w:t>тромболитическая</w:t>
      </w:r>
      <w:proofErr w:type="spellEnd"/>
      <w:r w:rsidRPr="00670173">
        <w:rPr>
          <w:rFonts w:ascii="Tahoma" w:hAnsi="Tahoma" w:cs="Tahoma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центры, - 5,0%;</w:t>
      </w:r>
    </w:p>
    <w:p w:rsidR="00670173" w:rsidRPr="00670173" w:rsidRDefault="00670173" w:rsidP="006701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ahoma" w:hAnsi="Tahoma" w:cs="Tahoma"/>
        </w:rPr>
      </w:pPr>
      <w:r w:rsidRPr="00670173">
        <w:rPr>
          <w:rFonts w:ascii="Tahoma" w:hAnsi="Tahoma" w:cs="Tahoma"/>
        </w:rPr>
        <w:t>12) 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помощи, - 98%;</w:t>
      </w:r>
    </w:p>
    <w:p w:rsidR="00670173" w:rsidRPr="00670173" w:rsidRDefault="00670173" w:rsidP="006701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ahoma" w:hAnsi="Tahoma" w:cs="Tahoma"/>
        </w:rPr>
      </w:pPr>
      <w:r w:rsidRPr="00670173">
        <w:rPr>
          <w:rFonts w:ascii="Tahoma" w:hAnsi="Tahoma" w:cs="Tahoma"/>
        </w:rPr>
        <w:t>13) количество обоснованных жалоб, в том числе на несоблюдение сроков ожидания оказания и на отказ в оказании медицинской помощи, предоставляемой в рамках Программы, - 60;</w:t>
      </w:r>
    </w:p>
    <w:p w:rsidR="00670173" w:rsidRPr="00670173" w:rsidRDefault="00670173" w:rsidP="006701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ahoma" w:hAnsi="Tahoma" w:cs="Tahoma"/>
        </w:rPr>
      </w:pPr>
      <w:r w:rsidRPr="00670173">
        <w:rPr>
          <w:rFonts w:ascii="Tahoma" w:hAnsi="Tahoma" w:cs="Tahoma"/>
        </w:rPr>
        <w:lastRenderedPageBreak/>
        <w:t>14) 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осмотры, - 0,3%;</w:t>
      </w:r>
    </w:p>
    <w:p w:rsidR="00670173" w:rsidRPr="00670173" w:rsidRDefault="00670173" w:rsidP="006701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ahoma" w:hAnsi="Tahoma" w:cs="Tahoma"/>
        </w:rPr>
      </w:pPr>
      <w:r w:rsidRPr="00670173">
        <w:rPr>
          <w:rFonts w:ascii="Tahoma" w:hAnsi="Tahoma" w:cs="Tahoma"/>
        </w:rPr>
        <w:t>15) количество случаев госпитализации с диагнозом "бронхиальная астма" на 100 тыс. населения в год - 154,84;</w:t>
      </w:r>
    </w:p>
    <w:p w:rsidR="00670173" w:rsidRPr="00670173" w:rsidRDefault="00670173" w:rsidP="006701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ahoma" w:hAnsi="Tahoma" w:cs="Tahoma"/>
        </w:rPr>
      </w:pPr>
      <w:r w:rsidRPr="00670173">
        <w:rPr>
          <w:rFonts w:ascii="Tahoma" w:hAnsi="Tahoma" w:cs="Tahoma"/>
        </w:rPr>
        <w:t xml:space="preserve">16) количество случаев госпитализации с диагнозом "хроническая </w:t>
      </w:r>
      <w:proofErr w:type="spellStart"/>
      <w:r w:rsidRPr="00670173">
        <w:rPr>
          <w:rFonts w:ascii="Tahoma" w:hAnsi="Tahoma" w:cs="Tahoma"/>
        </w:rPr>
        <w:t>обструктивная</w:t>
      </w:r>
      <w:proofErr w:type="spellEnd"/>
      <w:r w:rsidRPr="00670173">
        <w:rPr>
          <w:rFonts w:ascii="Tahoma" w:hAnsi="Tahoma" w:cs="Tahoma"/>
        </w:rPr>
        <w:t xml:space="preserve"> болезнь легких" на 100 тыс. населения - 93,19;</w:t>
      </w:r>
    </w:p>
    <w:p w:rsidR="00670173" w:rsidRPr="00670173" w:rsidRDefault="00670173" w:rsidP="006701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ahoma" w:hAnsi="Tahoma" w:cs="Tahoma"/>
        </w:rPr>
      </w:pPr>
      <w:r w:rsidRPr="00670173">
        <w:rPr>
          <w:rFonts w:ascii="Tahoma" w:hAnsi="Tahoma" w:cs="Tahoma"/>
        </w:rPr>
        <w:t>17) количество случаев госпитализации с диагнозом "хроническая сердечная недостаточность" на 100 тыс. населения в год - 173,70;</w:t>
      </w:r>
    </w:p>
    <w:p w:rsidR="00670173" w:rsidRPr="00670173" w:rsidRDefault="00670173" w:rsidP="006701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ahoma" w:hAnsi="Tahoma" w:cs="Tahoma"/>
        </w:rPr>
      </w:pPr>
      <w:r w:rsidRPr="00670173">
        <w:rPr>
          <w:rFonts w:ascii="Tahoma" w:hAnsi="Tahoma" w:cs="Tahoma"/>
        </w:rPr>
        <w:t>18) количество случаев госпитализации с диагнозом "гипертоническая болезнь" на 100 тыс. населения в год - 781,60;</w:t>
      </w:r>
    </w:p>
    <w:p w:rsidR="00670173" w:rsidRPr="00670173" w:rsidRDefault="00670173" w:rsidP="006701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ahoma" w:hAnsi="Tahoma" w:cs="Tahoma"/>
        </w:rPr>
      </w:pPr>
      <w:r w:rsidRPr="00670173">
        <w:rPr>
          <w:rFonts w:ascii="Tahoma" w:hAnsi="Tahoma" w:cs="Tahoma"/>
        </w:rPr>
        <w:t>19) количество случаев госпитализации с диагнозом "сахарный диабет" на 100 тыс. населения в год - 252,46;</w:t>
      </w:r>
    </w:p>
    <w:p w:rsidR="00670173" w:rsidRPr="00670173" w:rsidRDefault="00670173" w:rsidP="006701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ahoma" w:hAnsi="Tahoma" w:cs="Tahoma"/>
        </w:rPr>
      </w:pPr>
      <w:r w:rsidRPr="00670173">
        <w:rPr>
          <w:rFonts w:ascii="Tahoma" w:hAnsi="Tahoma" w:cs="Tahoma"/>
        </w:rPr>
        <w:t>20) количество пациентов с гепатитом C, получивших противовирусную терапию, на 100 тыс. населения в год - 0,19;</w:t>
      </w:r>
    </w:p>
    <w:p w:rsidR="00670173" w:rsidRPr="00670173" w:rsidRDefault="00670173" w:rsidP="006701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ahoma" w:hAnsi="Tahoma" w:cs="Tahoma"/>
        </w:rPr>
      </w:pPr>
      <w:r w:rsidRPr="00670173">
        <w:rPr>
          <w:rFonts w:ascii="Tahoma" w:hAnsi="Tahoma" w:cs="Tahoma"/>
        </w:rPr>
        <w:t>21) 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 - 75%.</w:t>
      </w:r>
    </w:p>
    <w:p w:rsidR="00670173" w:rsidRPr="00670173" w:rsidRDefault="00670173" w:rsidP="006701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ahoma" w:hAnsi="Tahoma" w:cs="Tahoma"/>
        </w:rPr>
      </w:pPr>
      <w:r w:rsidRPr="00670173">
        <w:rPr>
          <w:rFonts w:ascii="Tahoma" w:hAnsi="Tahoma" w:cs="Tahoma"/>
        </w:rPr>
        <w:t>Территориальной 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670173" w:rsidRPr="00670173" w:rsidRDefault="00670173" w:rsidP="006701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ahoma" w:hAnsi="Tahoma" w:cs="Tahoma"/>
        </w:rPr>
      </w:pPr>
      <w:r w:rsidRPr="00670173">
        <w:rPr>
          <w:rFonts w:ascii="Tahoma" w:hAnsi="Tahoma" w:cs="Tahoma"/>
        </w:rPr>
        <w:t>Кроме того,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</w:p>
    <w:p w:rsidR="00670173" w:rsidRPr="00670173" w:rsidRDefault="00670173" w:rsidP="006701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ahoma" w:hAnsi="Tahoma" w:cs="Tahoma"/>
        </w:rPr>
      </w:pPr>
      <w:r w:rsidRPr="00670173">
        <w:rPr>
          <w:rFonts w:ascii="Tahoma" w:hAnsi="Tahoma" w:cs="Tahoma"/>
        </w:rPr>
        <w:t>Критериями доступности медицинской помощи, оказываемой медицинскими организациями, подведомственными федеральным органам исполнительной власти, являются:</w:t>
      </w:r>
    </w:p>
    <w:p w:rsidR="00670173" w:rsidRPr="00670173" w:rsidRDefault="00670173" w:rsidP="006701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ahoma" w:hAnsi="Tahoma" w:cs="Tahoma"/>
        </w:rPr>
      </w:pPr>
      <w:r w:rsidRPr="00670173">
        <w:rPr>
          <w:rFonts w:ascii="Tahoma" w:hAnsi="Tahoma" w:cs="Tahoma"/>
        </w:rPr>
        <w:t xml:space="preserve">доля объема специализированной, в том числе высокотехнологичной, медицинской помощи с коэффициентом относительной </w:t>
      </w:r>
      <w:proofErr w:type="spellStart"/>
      <w:r w:rsidRPr="00670173">
        <w:rPr>
          <w:rFonts w:ascii="Tahoma" w:hAnsi="Tahoma" w:cs="Tahoma"/>
        </w:rPr>
        <w:t>затратоемкости</w:t>
      </w:r>
      <w:proofErr w:type="spellEnd"/>
      <w:r w:rsidRPr="00670173">
        <w:rPr>
          <w:rFonts w:ascii="Tahoma" w:hAnsi="Tahoma" w:cs="Tahoma"/>
        </w:rPr>
        <w:t>, равным 2 и более, в объеме оказанной специализированной, в том числе высокотехнологичной, медицинской помощи - 60%;</w:t>
      </w:r>
    </w:p>
    <w:p w:rsidR="00670173" w:rsidRPr="00670173" w:rsidRDefault="00670173" w:rsidP="006701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ahoma" w:hAnsi="Tahoma" w:cs="Tahoma"/>
        </w:rPr>
      </w:pPr>
      <w:r w:rsidRPr="00670173">
        <w:rPr>
          <w:rFonts w:ascii="Tahoma" w:hAnsi="Tahoma" w:cs="Tahoma"/>
        </w:rPr>
        <w:t>доля доходов за счет средств обязательного медицинского страхования в общем объеме доходов федеральной медицинской организации - 20%.</w:t>
      </w:r>
    </w:p>
    <w:p w:rsidR="00670173" w:rsidRPr="00670173" w:rsidRDefault="00670173" w:rsidP="006701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ahoma" w:hAnsi="Tahoma" w:cs="Tahoma"/>
        </w:rPr>
      </w:pPr>
      <w:r w:rsidRPr="00670173">
        <w:rPr>
          <w:rFonts w:ascii="Tahoma" w:hAnsi="Tahoma" w:cs="Tahoma"/>
        </w:rPr>
        <w:t xml:space="preserve">Целевые значения критериев доступности и качества медицинской помощи на соответствующий год не могут отличаться от </w:t>
      </w:r>
      <w:bookmarkStart w:id="0" w:name="_GoBack"/>
      <w:bookmarkEnd w:id="0"/>
      <w:r w:rsidRPr="00670173">
        <w:rPr>
          <w:rFonts w:ascii="Tahoma" w:hAnsi="Tahoma" w:cs="Tahoma"/>
        </w:rPr>
        <w:t>значений показателей и (или) результатов, установленных в региональных проектах национальных проектов "Здравоохранение" и "Демография".</w:t>
      </w:r>
    </w:p>
    <w:p w:rsidR="00670173" w:rsidRPr="00670173" w:rsidRDefault="00670173" w:rsidP="0067017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ahoma" w:hAnsi="Tahoma" w:cs="Tahoma"/>
        </w:rPr>
      </w:pPr>
      <w:r w:rsidRPr="00670173">
        <w:rPr>
          <w:rFonts w:ascii="Tahoma" w:hAnsi="Tahoma" w:cs="Tahoma"/>
        </w:rPr>
        <w:t>Оценка достижения критериев доступности и качества медицинской помощи осуществляется министерством здравоохранения Новосибирской области 1 раз в полгода с направлением соответствующих данных в Министерство здравоохранения Российской Федерации.</w:t>
      </w:r>
    </w:p>
    <w:p w:rsidR="00670173" w:rsidRPr="00670173" w:rsidRDefault="00670173" w:rsidP="0067017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</w:p>
    <w:p w:rsidR="00736900" w:rsidRPr="00670173" w:rsidRDefault="00670173" w:rsidP="00670173">
      <w:pPr>
        <w:spacing w:after="0" w:line="360" w:lineRule="auto"/>
      </w:pPr>
    </w:p>
    <w:sectPr w:rsidR="00736900" w:rsidRPr="00670173" w:rsidSect="000E5C3B">
      <w:pgSz w:w="11905" w:h="16838"/>
      <w:pgMar w:top="840" w:right="595" w:bottom="840" w:left="59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73"/>
    <w:rsid w:val="003819DF"/>
    <w:rsid w:val="006169C0"/>
    <w:rsid w:val="0067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E656D-B827-4C54-9A4B-C38A0F4D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Иголкина Ольга Вениаминовна</dc:creator>
  <cp:keywords/>
  <dc:description/>
  <cp:lastModifiedBy>Иголкина Ольга Вениаминовна</cp:lastModifiedBy>
  <cp:revision>1</cp:revision>
  <dcterms:created xsi:type="dcterms:W3CDTF">2024-02-05T09:00:00Z</dcterms:created>
  <dcterms:modified xsi:type="dcterms:W3CDTF">2024-02-05T09:02:00Z</dcterms:modified>
</cp:coreProperties>
</file>